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18" w:rsidRPr="00BE1B2D" w:rsidRDefault="00E03118" w:rsidP="00E03118">
      <w:pPr>
        <w:jc w:val="center"/>
        <w:rPr>
          <w:rFonts w:ascii="Microsoft Sans Serif" w:hAnsi="Microsoft Sans Serif" w:cs="Microsoft Sans Serif"/>
          <w:b/>
          <w:color w:val="4F6228" w:themeColor="accent3" w:themeShade="80"/>
          <w:lang w:val="en-US"/>
        </w:rPr>
      </w:pPr>
      <w:bookmarkStart w:id="0" w:name="_GoBack"/>
      <w:bookmarkEnd w:id="0"/>
      <w:r w:rsidRPr="00BE1B2D">
        <w:rPr>
          <w:rFonts w:ascii="Microsoft Sans Serif" w:hAnsi="Microsoft Sans Serif" w:cs="Microsoft Sans Serif"/>
          <w:b/>
          <w:color w:val="4F6228" w:themeColor="accent3" w:themeShade="80"/>
          <w:lang w:val="en-US"/>
        </w:rPr>
        <w:t>How to Cite References Using APA Style</w:t>
      </w:r>
      <w:r w:rsidRPr="00BE1B2D">
        <w:rPr>
          <w:rStyle w:val="Voetnootmarkering"/>
          <w:rFonts w:ascii="Microsoft Sans Serif" w:hAnsi="Microsoft Sans Serif" w:cs="Microsoft Sans Serif"/>
          <w:b/>
          <w:color w:val="4F6228" w:themeColor="accent3" w:themeShade="80"/>
          <w:lang w:val="en-US"/>
        </w:rPr>
        <w:footnoteReference w:id="1"/>
      </w:r>
    </w:p>
    <w:p w:rsidR="00E03118" w:rsidRPr="00E03118" w:rsidRDefault="00E03118" w:rsidP="00E03118">
      <w:pPr>
        <w:rPr>
          <w:rFonts w:ascii="Microsoft Sans Serif" w:hAnsi="Microsoft Sans Serif" w:cs="Microsoft Sans Serif"/>
          <w:lang w:val="en-US"/>
        </w:rPr>
      </w:pPr>
    </w:p>
    <w:p w:rsidR="00E03118" w:rsidRDefault="00E03118" w:rsidP="00E03118">
      <w:pPr>
        <w:tabs>
          <w:tab w:val="left" w:pos="0"/>
        </w:tabs>
        <w:jc w:val="both"/>
        <w:rPr>
          <w:rFonts w:ascii="Microsoft Sans Serif" w:hAnsi="Microsoft Sans Serif" w:cs="Microsoft Sans Serif"/>
          <w:lang w:val="en-US"/>
        </w:rPr>
      </w:pPr>
      <w:r>
        <w:rPr>
          <w:rFonts w:ascii="Microsoft Sans Serif" w:hAnsi="Microsoft Sans Serif" w:cs="Microsoft Sans Serif"/>
          <w:lang w:val="en-US"/>
        </w:rPr>
        <w:t>T</w:t>
      </w:r>
      <w:r w:rsidRPr="00E03118">
        <w:rPr>
          <w:rFonts w:ascii="Microsoft Sans Serif" w:hAnsi="Microsoft Sans Serif" w:cs="Microsoft Sans Serif"/>
          <w:lang w:val="en-US"/>
        </w:rPr>
        <w:t>his guide provides examples of the American Psychological Association (APA) citation style, which is used primarily in the social sciences. For additional examples, consult the most recent edition of the Publication Manual of the Amer</w:t>
      </w:r>
      <w:r>
        <w:rPr>
          <w:rFonts w:ascii="Microsoft Sans Serif" w:hAnsi="Microsoft Sans Serif" w:cs="Microsoft Sans Serif"/>
          <w:lang w:val="en-US"/>
        </w:rPr>
        <w:t>ican Psychological Association (</w:t>
      </w:r>
      <w:r w:rsidR="005C408C">
        <w:fldChar w:fldCharType="begin"/>
      </w:r>
      <w:r w:rsidR="005C408C" w:rsidRPr="00033B26">
        <w:rPr>
          <w:lang w:val="en-US"/>
        </w:rPr>
        <w:instrText xml:space="preserve"> HYPERLINK "http://www.apastyle</w:instrText>
      </w:r>
      <w:r w:rsidR="005C408C" w:rsidRPr="00033B26">
        <w:rPr>
          <w:lang w:val="en-US"/>
        </w:rPr>
        <w:instrText xml:space="preserve">.org" </w:instrText>
      </w:r>
      <w:r w:rsidR="005C408C">
        <w:fldChar w:fldCharType="separate"/>
      </w:r>
      <w:r w:rsidRPr="00C63917">
        <w:rPr>
          <w:rStyle w:val="Hyperlink"/>
          <w:rFonts w:ascii="Microsoft Sans Serif" w:hAnsi="Microsoft Sans Serif" w:cs="Microsoft Sans Serif"/>
          <w:lang w:val="en-US"/>
        </w:rPr>
        <w:t>http://www.apastyle.org</w:t>
      </w:r>
      <w:r w:rsidR="005C408C">
        <w:rPr>
          <w:rStyle w:val="Hyperlink"/>
          <w:rFonts w:ascii="Microsoft Sans Serif" w:hAnsi="Microsoft Sans Serif" w:cs="Microsoft Sans Serif"/>
          <w:lang w:val="en-US"/>
        </w:rPr>
        <w:fldChar w:fldCharType="end"/>
      </w:r>
      <w:r>
        <w:rPr>
          <w:rFonts w:ascii="Microsoft Sans Serif" w:hAnsi="Microsoft Sans Serif" w:cs="Microsoft Sans Serif"/>
          <w:lang w:val="en-US"/>
        </w:rPr>
        <w:t xml:space="preserve">). </w:t>
      </w:r>
    </w:p>
    <w:p w:rsidR="00E03118" w:rsidRPr="00E03118" w:rsidRDefault="00E03118" w:rsidP="00E03118">
      <w:pPr>
        <w:tabs>
          <w:tab w:val="left" w:pos="0"/>
        </w:tabs>
        <w:jc w:val="both"/>
        <w:rPr>
          <w:rFonts w:ascii="Microsoft Sans Serif" w:hAnsi="Microsoft Sans Serif" w:cs="Microsoft Sans Serif"/>
          <w:lang w:val="en-US"/>
        </w:rPr>
      </w:pP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REFERENCE LIST</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APA style requires that an alphabetical listing of the sources actually used and cited be placed at the end of term papers and reports. Some of the general features of APA style are: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The first line of each citation begins flush left, and the second and subsequent lines are indented five spaces. (This is called a "hanging indent.")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Only initials are used for authors' first and middle names. Names are inverted: Miller, J. K</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Single spaces separate each element.</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Citations are arranged alphabetically by authors' last names; works by the same author are in alphabetical order. If the author is unknown, alphabetization is by the first word of the title..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Only the first letter of the first word of the title of books and articles is capitalized, with the exception of proper nouns. The first word of subtitles (after a colon) is also capitalized.</w:t>
      </w:r>
    </w:p>
    <w:p w:rsidR="00E03118" w:rsidRPr="00E03118" w:rsidRDefault="00E03118" w:rsidP="00E03118">
      <w:pPr>
        <w:rPr>
          <w:rFonts w:ascii="Microsoft Sans Serif" w:hAnsi="Microsoft Sans Serif" w:cs="Microsoft Sans Serif"/>
          <w:lang w:val="en-US"/>
        </w:rPr>
      </w:pPr>
    </w:p>
    <w:p w:rsidR="00E03118" w:rsidRPr="00BE1B2D" w:rsidRDefault="007B1B9E"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 xml:space="preserve"> BOOKS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The city and state in which the publisher is located are included, using United States postal codes to abbreviate states. However, the state (and/or country) is omitted for major cities and for university presses that include the name of the state. If more than one location is listed, the first is used.</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Book titles are italicized.</w:t>
      </w:r>
    </w:p>
    <w:p w:rsidR="00E03118" w:rsidRPr="00E03118" w:rsidRDefault="00E03118" w:rsidP="00E03118">
      <w:pPr>
        <w:rPr>
          <w:rFonts w:ascii="Microsoft Sans Serif" w:hAnsi="Microsoft Sans Serif" w:cs="Microsoft Sans Serif"/>
          <w:lang w:val="en-US"/>
        </w:rPr>
      </w:pPr>
    </w:p>
    <w:p w:rsidR="007B1B9E"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 xml:space="preserve"> No author</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World development report. (1989). New York: Oxford University Press.</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lastRenderedPageBreak/>
        <w:t xml:space="preserve"> One author</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w:t>
      </w:r>
      <w:proofErr w:type="spellStart"/>
      <w:r w:rsidRPr="00E03118">
        <w:rPr>
          <w:rFonts w:ascii="Microsoft Sans Serif" w:hAnsi="Microsoft Sans Serif" w:cs="Microsoft Sans Serif"/>
          <w:lang w:val="en-US"/>
        </w:rPr>
        <w:t>Perloff</w:t>
      </w:r>
      <w:proofErr w:type="spellEnd"/>
      <w:r w:rsidRPr="00E03118">
        <w:rPr>
          <w:rFonts w:ascii="Microsoft Sans Serif" w:hAnsi="Microsoft Sans Serif" w:cs="Microsoft Sans Serif"/>
          <w:lang w:val="en-US"/>
        </w:rPr>
        <w:t>, R. M. (1995). The dynamics of persuasion. Hillsdale, NJ: Erlbaum.</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Two or more authors (up to six authors)</w:t>
      </w:r>
    </w:p>
    <w:p w:rsidR="00E03118" w:rsidRPr="00E03118" w:rsidRDefault="00E03118" w:rsidP="00E03118">
      <w:pPr>
        <w:rPr>
          <w:rFonts w:ascii="Microsoft Sans Serif" w:hAnsi="Microsoft Sans Serif" w:cs="Microsoft Sans Serif"/>
          <w:lang w:val="en-US"/>
        </w:rPr>
      </w:pPr>
      <w:proofErr w:type="spellStart"/>
      <w:r w:rsidRPr="00E03118">
        <w:rPr>
          <w:rFonts w:ascii="Microsoft Sans Serif" w:hAnsi="Microsoft Sans Serif" w:cs="Microsoft Sans Serif"/>
          <w:lang w:val="fr-BE"/>
        </w:rPr>
        <w:t>Shain</w:t>
      </w:r>
      <w:proofErr w:type="spellEnd"/>
      <w:r w:rsidRPr="00E03118">
        <w:rPr>
          <w:rFonts w:ascii="Microsoft Sans Serif" w:hAnsi="Microsoft Sans Serif" w:cs="Microsoft Sans Serif"/>
          <w:lang w:val="fr-BE"/>
        </w:rPr>
        <w:t xml:space="preserve">, Y., &amp; Linz, J. J. (1995). </w:t>
      </w:r>
      <w:r w:rsidRPr="00E03118">
        <w:rPr>
          <w:rFonts w:ascii="Microsoft Sans Serif" w:hAnsi="Microsoft Sans Serif" w:cs="Microsoft Sans Serif"/>
          <w:lang w:val="en-US"/>
        </w:rPr>
        <w:t>Between states: Interim governments and democratic</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transitions. New York: Cambridge University Press.</w:t>
      </w:r>
    </w:p>
    <w:p w:rsidR="00E03118" w:rsidRPr="00E03118" w:rsidRDefault="00E03118" w:rsidP="00E03118">
      <w:pPr>
        <w:rPr>
          <w:rFonts w:ascii="Microsoft Sans Serif" w:hAnsi="Microsoft Sans Serif" w:cs="Microsoft Sans Serif"/>
          <w:lang w:val="en-US"/>
        </w:rPr>
      </w:pP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After the 6th author, "et al." is used. (…, Smith, P. J., et al. (1997). …)</w:t>
      </w:r>
    </w:p>
    <w:p w:rsidR="00E03118" w:rsidRPr="00E03118" w:rsidRDefault="00E03118" w:rsidP="00E03118">
      <w:pPr>
        <w:rPr>
          <w:rFonts w:ascii="Microsoft Sans Serif" w:hAnsi="Microsoft Sans Serif" w:cs="Microsoft Sans Serif"/>
          <w:lang w:val="en-US"/>
        </w:rPr>
      </w:pPr>
    </w:p>
    <w:p w:rsidR="00E03118" w:rsidRPr="00BE1B2D" w:rsidRDefault="007B1B9E"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Book o</w:t>
      </w:r>
      <w:r w:rsidR="00E03118" w:rsidRPr="00BE1B2D">
        <w:rPr>
          <w:rFonts w:ascii="Microsoft Sans Serif" w:hAnsi="Microsoft Sans Serif" w:cs="Microsoft Sans Serif"/>
          <w:b/>
          <w:color w:val="4F6228" w:themeColor="accent3" w:themeShade="80"/>
          <w:lang w:val="en-US"/>
        </w:rPr>
        <w:t>ther than first edition</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Abbott, C. (1982). Colorado: A history of the Centennial State (Rev. ed.). Boulder: Colorado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Associated University Press.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Other abbreviations include: 1st ed., 2nd </w:t>
      </w:r>
      <w:proofErr w:type="spellStart"/>
      <w:r w:rsidRPr="00E03118">
        <w:rPr>
          <w:rFonts w:ascii="Microsoft Sans Serif" w:hAnsi="Microsoft Sans Serif" w:cs="Microsoft Sans Serif"/>
          <w:lang w:val="en-US"/>
        </w:rPr>
        <w:t>ed</w:t>
      </w:r>
      <w:proofErr w:type="spellEnd"/>
      <w:r w:rsidRPr="00E03118">
        <w:rPr>
          <w:rFonts w:ascii="Microsoft Sans Serif" w:hAnsi="Microsoft Sans Serif" w:cs="Microsoft Sans Serif"/>
          <w:lang w:val="en-US"/>
        </w:rPr>
        <w:t>, etc.</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Society, association, or institution as author and publisher</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American Psychological Association. (2001). Publication manua</w:t>
      </w:r>
      <w:r w:rsidR="007B1B9E">
        <w:rPr>
          <w:rFonts w:ascii="Microsoft Sans Serif" w:hAnsi="Microsoft Sans Serif" w:cs="Microsoft Sans Serif"/>
          <w:lang w:val="en-US"/>
        </w:rPr>
        <w:t xml:space="preserve">l of the American Psychological </w:t>
      </w:r>
      <w:r w:rsidRPr="00E03118">
        <w:rPr>
          <w:rFonts w:ascii="Microsoft Sans Serif" w:hAnsi="Microsoft Sans Serif" w:cs="Microsoft Sans Serif"/>
          <w:lang w:val="en-US"/>
        </w:rPr>
        <w:t>Association (5th ed.). Washington, DC: Author.</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Edited Book</w:t>
      </w:r>
    </w:p>
    <w:p w:rsidR="00E03118" w:rsidRPr="00E03118" w:rsidRDefault="007B1B9E" w:rsidP="00E03118">
      <w:pPr>
        <w:rPr>
          <w:rFonts w:ascii="Microsoft Sans Serif" w:hAnsi="Microsoft Sans Serif" w:cs="Microsoft Sans Serif"/>
          <w:lang w:val="en-US"/>
        </w:rPr>
      </w:pPr>
      <w:r>
        <w:rPr>
          <w:rFonts w:ascii="Microsoft Sans Serif" w:hAnsi="Microsoft Sans Serif" w:cs="Microsoft Sans Serif"/>
          <w:lang w:val="en-US"/>
        </w:rPr>
        <w:t xml:space="preserve"> </w:t>
      </w:r>
      <w:r w:rsidR="00E03118" w:rsidRPr="00E03118">
        <w:rPr>
          <w:rFonts w:ascii="Microsoft Sans Serif" w:hAnsi="Microsoft Sans Serif" w:cs="Microsoft Sans Serif"/>
          <w:lang w:val="en-US"/>
        </w:rPr>
        <w:t>Abbott, A. A. (Ed.). (2000). Alcohol, tobacco, and other drug</w:t>
      </w:r>
      <w:r>
        <w:rPr>
          <w:rFonts w:ascii="Microsoft Sans Serif" w:hAnsi="Microsoft Sans Serif" w:cs="Microsoft Sans Serif"/>
          <w:lang w:val="en-US"/>
        </w:rPr>
        <w:t xml:space="preserve">s: Challenging myths, assessing </w:t>
      </w:r>
      <w:r w:rsidR="00E03118" w:rsidRPr="00E03118">
        <w:rPr>
          <w:rFonts w:ascii="Microsoft Sans Serif" w:hAnsi="Microsoft Sans Serif" w:cs="Microsoft Sans Serif"/>
          <w:lang w:val="en-US"/>
        </w:rPr>
        <w:t>theories, individualizing interventions. Washington, DC:</w:t>
      </w:r>
      <w:r>
        <w:rPr>
          <w:rFonts w:ascii="Microsoft Sans Serif" w:hAnsi="Microsoft Sans Serif" w:cs="Microsoft Sans Serif"/>
          <w:lang w:val="en-US"/>
        </w:rPr>
        <w:t xml:space="preserve"> National Association of Social </w:t>
      </w:r>
      <w:r w:rsidR="00E03118" w:rsidRPr="00E03118">
        <w:rPr>
          <w:rFonts w:ascii="Microsoft Sans Serif" w:hAnsi="Microsoft Sans Serif" w:cs="Microsoft Sans Serif"/>
          <w:lang w:val="en-US"/>
        </w:rPr>
        <w:t>Workers Press.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For multiple editors, use abbreviation, Eds.</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Article or chapter in an edited book</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Tillich, P. (1952). Being and love. In R. N. </w:t>
      </w:r>
      <w:proofErr w:type="spellStart"/>
      <w:r w:rsidRPr="00E03118">
        <w:rPr>
          <w:rFonts w:ascii="Microsoft Sans Serif" w:hAnsi="Microsoft Sans Serif" w:cs="Microsoft Sans Serif"/>
          <w:lang w:val="en-US"/>
        </w:rPr>
        <w:t>Anshen</w:t>
      </w:r>
      <w:proofErr w:type="spellEnd"/>
      <w:r w:rsidRPr="00E03118">
        <w:rPr>
          <w:rFonts w:ascii="Microsoft Sans Serif" w:hAnsi="Microsoft Sans Serif" w:cs="Microsoft Sans Serif"/>
          <w:lang w:val="en-US"/>
        </w:rPr>
        <w:t xml:space="preserve"> (Ed</w:t>
      </w:r>
      <w:r w:rsidR="007B1B9E">
        <w:rPr>
          <w:rFonts w:ascii="Microsoft Sans Serif" w:hAnsi="Microsoft Sans Serif" w:cs="Microsoft Sans Serif"/>
          <w:lang w:val="en-US"/>
        </w:rPr>
        <w:t xml:space="preserve">.), Moral principles in action </w:t>
      </w:r>
      <w:r w:rsidRPr="00E03118">
        <w:rPr>
          <w:rFonts w:ascii="Microsoft Sans Serif" w:hAnsi="Microsoft Sans Serif" w:cs="Microsoft Sans Serif"/>
          <w:lang w:val="en-US"/>
        </w:rPr>
        <w:t xml:space="preserve"> (pp. 661-672). New York: Harper.</w:t>
      </w:r>
    </w:p>
    <w:p w:rsidR="007B1B9E" w:rsidRDefault="007B1B9E" w:rsidP="00E03118">
      <w:pPr>
        <w:rPr>
          <w:rFonts w:ascii="Microsoft Sans Serif" w:hAnsi="Microsoft Sans Serif" w:cs="Microsoft Sans Serif"/>
          <w:lang w:val="en-US"/>
        </w:rPr>
      </w:pPr>
    </w:p>
    <w:p w:rsidR="007B1B9E" w:rsidRPr="00BE1B2D" w:rsidRDefault="007B1B9E"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JOURNALS</w:t>
      </w:r>
      <w:r w:rsidR="00E03118" w:rsidRPr="00BE1B2D">
        <w:rPr>
          <w:rFonts w:ascii="Microsoft Sans Serif" w:hAnsi="Microsoft Sans Serif" w:cs="Microsoft Sans Serif"/>
          <w:b/>
          <w:color w:val="4F6228" w:themeColor="accent3" w:themeShade="80"/>
          <w:lang w:val="en-US"/>
        </w:rPr>
        <w:t xml:space="preserve">    </w:t>
      </w: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lastRenderedPageBreak/>
        <w:t>Periodical Articles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The title of the periodical is italicized, but the title of the article is not.</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The first letter of each word of the periodical title is capitalized (except for prepositions and articles).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The volume number of the periodical is italicized.</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Scholarly journal that numbers pages continuously throughout the annual volume</w:t>
      </w:r>
    </w:p>
    <w:p w:rsidR="00E03118" w:rsidRPr="00E03118" w:rsidRDefault="00E03118" w:rsidP="00E03118">
      <w:pPr>
        <w:rPr>
          <w:rFonts w:ascii="Microsoft Sans Serif" w:hAnsi="Microsoft Sans Serif" w:cs="Microsoft Sans Serif"/>
          <w:lang w:val="en-US"/>
        </w:rPr>
      </w:pPr>
      <w:proofErr w:type="spellStart"/>
      <w:r w:rsidRPr="00E03118">
        <w:rPr>
          <w:rFonts w:ascii="Microsoft Sans Serif" w:hAnsi="Microsoft Sans Serif" w:cs="Microsoft Sans Serif"/>
          <w:lang w:val="en-US"/>
        </w:rPr>
        <w:t>Bekerian</w:t>
      </w:r>
      <w:proofErr w:type="spellEnd"/>
      <w:r w:rsidRPr="00E03118">
        <w:rPr>
          <w:rFonts w:ascii="Microsoft Sans Serif" w:hAnsi="Microsoft Sans Serif" w:cs="Microsoft Sans Serif"/>
          <w:lang w:val="en-US"/>
        </w:rPr>
        <w:t>, D. A. (1993). In search of the typical eye</w:t>
      </w:r>
      <w:r w:rsidR="007B1B9E">
        <w:rPr>
          <w:rFonts w:ascii="Microsoft Sans Serif" w:hAnsi="Microsoft Sans Serif" w:cs="Microsoft Sans Serif"/>
          <w:lang w:val="en-US"/>
        </w:rPr>
        <w:t xml:space="preserve">witness. American Psychologist, </w:t>
      </w:r>
      <w:r w:rsidRPr="00E03118">
        <w:rPr>
          <w:rFonts w:ascii="Microsoft Sans Serif" w:hAnsi="Microsoft Sans Serif" w:cs="Microsoft Sans Serif"/>
          <w:lang w:val="en-US"/>
        </w:rPr>
        <w:t>48, 574-576.</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Scholarly journal that paginates each issue separately</w:t>
      </w:r>
    </w:p>
    <w:p w:rsidR="00E03118" w:rsidRPr="00E03118" w:rsidRDefault="00E03118" w:rsidP="00E03118">
      <w:pPr>
        <w:rPr>
          <w:rFonts w:ascii="Microsoft Sans Serif" w:hAnsi="Microsoft Sans Serif" w:cs="Microsoft Sans Serif"/>
          <w:lang w:val="en-US"/>
        </w:rPr>
      </w:pPr>
      <w:proofErr w:type="spellStart"/>
      <w:r w:rsidRPr="00E03118">
        <w:rPr>
          <w:rFonts w:ascii="Microsoft Sans Serif" w:hAnsi="Microsoft Sans Serif" w:cs="Microsoft Sans Serif"/>
          <w:lang w:val="en-US"/>
        </w:rPr>
        <w:t>Turow</w:t>
      </w:r>
      <w:proofErr w:type="spellEnd"/>
      <w:r w:rsidRPr="00E03118">
        <w:rPr>
          <w:rFonts w:ascii="Microsoft Sans Serif" w:hAnsi="Microsoft Sans Serif" w:cs="Microsoft Sans Serif"/>
          <w:lang w:val="en-US"/>
        </w:rPr>
        <w:t>, J. (1994). Hidden conflicts and journalistic no</w:t>
      </w:r>
      <w:r w:rsidR="007B1B9E">
        <w:rPr>
          <w:rFonts w:ascii="Microsoft Sans Serif" w:hAnsi="Microsoft Sans Serif" w:cs="Microsoft Sans Serif"/>
          <w:lang w:val="en-US"/>
        </w:rPr>
        <w:t>rms: The case of self-</w:t>
      </w:r>
      <w:proofErr w:type="spellStart"/>
      <w:r w:rsidR="007B1B9E">
        <w:rPr>
          <w:rFonts w:ascii="Microsoft Sans Serif" w:hAnsi="Microsoft Sans Serif" w:cs="Microsoft Sans Serif"/>
          <w:lang w:val="en-US"/>
        </w:rPr>
        <w:t>coverage.</w:t>
      </w:r>
      <w:r w:rsidRPr="00E03118">
        <w:rPr>
          <w:rFonts w:ascii="Microsoft Sans Serif" w:hAnsi="Microsoft Sans Serif" w:cs="Microsoft Sans Serif"/>
          <w:lang w:val="en-US"/>
        </w:rPr>
        <w:t>Journal</w:t>
      </w:r>
      <w:proofErr w:type="spellEnd"/>
      <w:r w:rsidRPr="00E03118">
        <w:rPr>
          <w:rFonts w:ascii="Microsoft Sans Serif" w:hAnsi="Microsoft Sans Serif" w:cs="Microsoft Sans Serif"/>
          <w:lang w:val="en-US"/>
        </w:rPr>
        <w:t xml:space="preserve"> of Communication, 44 (2), 12-31.</w:t>
      </w: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Magazine article (in contrast to an article in a scholarly journal)</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King, R. D. (1997, April). Should English be the law</w:t>
      </w:r>
      <w:r w:rsidR="007B1B9E">
        <w:rPr>
          <w:rFonts w:ascii="Microsoft Sans Serif" w:hAnsi="Microsoft Sans Serif" w:cs="Microsoft Sans Serif"/>
          <w:lang w:val="en-US"/>
        </w:rPr>
        <w:t xml:space="preserve">? Atlantic Monthly, 279, 55-64. </w:t>
      </w:r>
      <w:r w:rsidRPr="00E03118">
        <w:rPr>
          <w:rFonts w:ascii="Microsoft Sans Serif" w:hAnsi="Microsoft Sans Serif" w:cs="Microsoft Sans Serif"/>
          <w:lang w:val="en-US"/>
        </w:rPr>
        <w:t xml:space="preserve">Island of trouble. (1988, March 12). The Economist, 306, 53-54. </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Newspaper article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Schwartz, J. (1993, September 10). Obesity affects economic, soci</w:t>
      </w:r>
      <w:r w:rsidR="007B1B9E">
        <w:rPr>
          <w:rFonts w:ascii="Microsoft Sans Serif" w:hAnsi="Microsoft Sans Serif" w:cs="Microsoft Sans Serif"/>
          <w:lang w:val="en-US"/>
        </w:rPr>
        <w:t xml:space="preserve">al status. The Washington Post, </w:t>
      </w:r>
      <w:r w:rsidRPr="00E03118">
        <w:rPr>
          <w:rFonts w:ascii="Microsoft Sans Serif" w:hAnsi="Microsoft Sans Serif" w:cs="Microsoft Sans Serif"/>
          <w:lang w:val="en-US"/>
        </w:rPr>
        <w:t>pp. B1, B3, B5-B7.</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U.S. trade deficit. (1994, August 19). The Wall Street Journal (Eastern ed.), p. A1.</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Encyclopedia Articles</w:t>
      </w:r>
    </w:p>
    <w:p w:rsidR="00E03118" w:rsidRPr="00BE1B2D" w:rsidRDefault="00E03118" w:rsidP="00E03118">
      <w:pPr>
        <w:rPr>
          <w:rFonts w:ascii="Microsoft Sans Serif" w:hAnsi="Microsoft Sans Serif" w:cs="Microsoft Sans Serif"/>
          <w:b/>
          <w:i/>
          <w:color w:val="4F6228" w:themeColor="accent3" w:themeShade="80"/>
          <w:lang w:val="en-US"/>
        </w:rPr>
      </w:pPr>
      <w:r w:rsidRPr="00BE1B2D">
        <w:rPr>
          <w:rFonts w:ascii="Microsoft Sans Serif" w:hAnsi="Microsoft Sans Serif" w:cs="Microsoft Sans Serif"/>
          <w:b/>
          <w:i/>
          <w:color w:val="4F6228" w:themeColor="accent3" w:themeShade="80"/>
          <w:lang w:val="en-US"/>
        </w:rPr>
        <w:t>Signed article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Tracy, J. D. (1993). Erasmus. In The new encycl</w:t>
      </w:r>
      <w:r w:rsidR="007B1B9E">
        <w:rPr>
          <w:rFonts w:ascii="Microsoft Sans Serif" w:hAnsi="Microsoft Sans Serif" w:cs="Microsoft Sans Serif"/>
          <w:lang w:val="en-US"/>
        </w:rPr>
        <w:t xml:space="preserve">opedia Britannica (Vol. 18, pp. </w:t>
      </w:r>
      <w:r w:rsidRPr="00E03118">
        <w:rPr>
          <w:rFonts w:ascii="Microsoft Sans Serif" w:hAnsi="Microsoft Sans Serif" w:cs="Microsoft Sans Serif"/>
          <w:lang w:val="en-US"/>
        </w:rPr>
        <w:t>489-491). Chicago: Encyclopedia Britannica.</w:t>
      </w:r>
    </w:p>
    <w:p w:rsidR="00E03118" w:rsidRPr="00BE1B2D" w:rsidRDefault="00E03118" w:rsidP="00E03118">
      <w:pPr>
        <w:rPr>
          <w:rFonts w:ascii="Microsoft Sans Serif" w:hAnsi="Microsoft Sans Serif" w:cs="Microsoft Sans Serif"/>
          <w:b/>
          <w:i/>
          <w:color w:val="4F6228" w:themeColor="accent3" w:themeShade="80"/>
          <w:lang w:val="en-US"/>
        </w:rPr>
      </w:pPr>
      <w:r w:rsidRPr="00BE1B2D">
        <w:rPr>
          <w:rFonts w:ascii="Microsoft Sans Serif" w:hAnsi="Microsoft Sans Serif" w:cs="Microsoft Sans Serif"/>
          <w:b/>
          <w:i/>
          <w:color w:val="4F6228" w:themeColor="accent3" w:themeShade="80"/>
          <w:lang w:val="en-US"/>
        </w:rPr>
        <w:t>Unsigned article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Right of asylum. (1995). In Academic American </w:t>
      </w:r>
      <w:r w:rsidR="007B1B9E">
        <w:rPr>
          <w:rFonts w:ascii="Microsoft Sans Serif" w:hAnsi="Microsoft Sans Serif" w:cs="Microsoft Sans Serif"/>
          <w:lang w:val="en-US"/>
        </w:rPr>
        <w:t>Encyclopedia (Vol. 16, p. 222).</w:t>
      </w:r>
      <w:r w:rsidRPr="00E03118">
        <w:rPr>
          <w:rFonts w:ascii="Microsoft Sans Serif" w:hAnsi="Microsoft Sans Serif" w:cs="Microsoft Sans Serif"/>
          <w:lang w:val="en-US"/>
        </w:rPr>
        <w:t xml:space="preserve">Danbury, CT: </w:t>
      </w:r>
      <w:r w:rsidR="007B1B9E">
        <w:rPr>
          <w:rFonts w:ascii="Microsoft Sans Serif" w:hAnsi="Microsoft Sans Serif" w:cs="Microsoft Sans Serif"/>
          <w:lang w:val="en-US"/>
        </w:rPr>
        <w:t xml:space="preserve">  </w:t>
      </w:r>
      <w:r w:rsidRPr="00E03118">
        <w:rPr>
          <w:rFonts w:ascii="Microsoft Sans Serif" w:hAnsi="Microsoft Sans Serif" w:cs="Microsoft Sans Serif"/>
          <w:lang w:val="en-US"/>
        </w:rPr>
        <w:t>Grolier.</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lastRenderedPageBreak/>
        <w:t>Audiovisual Materials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Persons primarily responsible for the item are named; their roles are identified in parentheses after their names.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The medium, placed in brackets, is supplied after the title. Media designations include [Audio recording], [CD] (for music CD), and [Motion picture] for both film and videotape.</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Videotape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Weir, P. B. (Producer), &amp; Harrison, B. F. (Di</w:t>
      </w:r>
      <w:r w:rsidR="007B1B9E">
        <w:rPr>
          <w:rFonts w:ascii="Microsoft Sans Serif" w:hAnsi="Microsoft Sans Serif" w:cs="Microsoft Sans Serif"/>
          <w:lang w:val="en-US"/>
        </w:rPr>
        <w:t xml:space="preserve">rector). (1992). Levels of </w:t>
      </w:r>
      <w:r w:rsidRPr="00E03118">
        <w:rPr>
          <w:rFonts w:ascii="Microsoft Sans Serif" w:hAnsi="Microsoft Sans Serif" w:cs="Microsoft Sans Serif"/>
          <w:lang w:val="en-US"/>
        </w:rPr>
        <w:t xml:space="preserve">consciousness [Videotape]. Boston: </w:t>
      </w:r>
      <w:proofErr w:type="spellStart"/>
      <w:r w:rsidRPr="00E03118">
        <w:rPr>
          <w:rFonts w:ascii="Microsoft Sans Serif" w:hAnsi="Microsoft Sans Serif" w:cs="Microsoft Sans Serif"/>
          <w:lang w:val="en-US"/>
        </w:rPr>
        <w:t>Filmways</w:t>
      </w:r>
      <w:proofErr w:type="spellEnd"/>
      <w:r w:rsidRPr="00E03118">
        <w:rPr>
          <w:rFonts w:ascii="Microsoft Sans Serif" w:hAnsi="Microsoft Sans Serif" w:cs="Microsoft Sans Serif"/>
          <w:lang w:val="en-US"/>
        </w:rPr>
        <w:t>.</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Audio recording</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Carter, B. (Speaker). (1977). The growth of</w:t>
      </w:r>
      <w:r w:rsidR="007B1B9E">
        <w:rPr>
          <w:rFonts w:ascii="Microsoft Sans Serif" w:hAnsi="Microsoft Sans Serif" w:cs="Microsoft Sans Serif"/>
          <w:lang w:val="en-US"/>
        </w:rPr>
        <w:t xml:space="preserve"> English [Audio Recording]. New </w:t>
      </w:r>
      <w:r w:rsidRPr="00E03118">
        <w:rPr>
          <w:rFonts w:ascii="Microsoft Sans Serif" w:hAnsi="Microsoft Sans Serif" w:cs="Microsoft Sans Serif"/>
          <w:lang w:val="en-US"/>
        </w:rPr>
        <w:t>York: Audio Associates.</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Electronic Publications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APA guidelines for online sources are subject to frequent updating. For the most current information, check Electronic Reference Formats Recommended by the APA at http://www.apa.org/journals/webref.html</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To the extent possible, information is provided as for a printed source.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Information identifying the electronic source is placed at the end.</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Date of retrieval is included.</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Periods are omitted at the end of an Internet address, if that is the last element in the citation.</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Electronic Book</w:t>
      </w:r>
    </w:p>
    <w:p w:rsidR="00E03118" w:rsidRPr="00E03118" w:rsidRDefault="00E03118" w:rsidP="00E03118">
      <w:pPr>
        <w:rPr>
          <w:rFonts w:ascii="Microsoft Sans Serif" w:hAnsi="Microsoft Sans Serif" w:cs="Microsoft Sans Serif"/>
          <w:lang w:val="en-US"/>
        </w:rPr>
      </w:pPr>
      <w:proofErr w:type="spellStart"/>
      <w:r w:rsidRPr="00E03118">
        <w:rPr>
          <w:rFonts w:ascii="Microsoft Sans Serif" w:hAnsi="Microsoft Sans Serif" w:cs="Microsoft Sans Serif"/>
          <w:lang w:val="en-US"/>
        </w:rPr>
        <w:t>Humm</w:t>
      </w:r>
      <w:proofErr w:type="spellEnd"/>
      <w:r w:rsidRPr="00E03118">
        <w:rPr>
          <w:rFonts w:ascii="Microsoft Sans Serif" w:hAnsi="Microsoft Sans Serif" w:cs="Microsoft Sans Serif"/>
          <w:lang w:val="en-US"/>
        </w:rPr>
        <w:t>, M. (1997). Feminism and film. Bloomington, IN: Edinburgh University Press. Retrieved</w:t>
      </w:r>
      <w:r w:rsidR="007B1B9E">
        <w:rPr>
          <w:rFonts w:ascii="Microsoft Sans Serif" w:hAnsi="Microsoft Sans Serif" w:cs="Microsoft Sans Serif"/>
          <w:lang w:val="en-US"/>
        </w:rPr>
        <w:t xml:space="preserve"> October</w:t>
      </w:r>
      <w:r w:rsidRPr="00E03118">
        <w:rPr>
          <w:rFonts w:ascii="Microsoft Sans Serif" w:hAnsi="Microsoft Sans Serif" w:cs="Microsoft Sans Serif"/>
          <w:lang w:val="en-US"/>
        </w:rPr>
        <w:t xml:space="preserve"> 20, 2001 from University of Wisconsin-Parkside Library, </w:t>
      </w:r>
      <w:proofErr w:type="spellStart"/>
      <w:r w:rsidRPr="00E03118">
        <w:rPr>
          <w:rFonts w:ascii="Microsoft Sans Serif" w:hAnsi="Microsoft Sans Serif" w:cs="Microsoft Sans Serif"/>
          <w:lang w:val="en-US"/>
        </w:rPr>
        <w:t>netLibrary</w:t>
      </w:r>
      <w:proofErr w:type="spellEnd"/>
      <w:r w:rsidRPr="00E03118">
        <w:rPr>
          <w:rFonts w:ascii="Microsoft Sans Serif" w:hAnsi="Microsoft Sans Serif" w:cs="Microsoft Sans Serif"/>
          <w:lang w:val="en-US"/>
        </w:rPr>
        <w:t xml:space="preserve"> Web site:</w:t>
      </w:r>
      <w:r w:rsidR="007B1B9E">
        <w:rPr>
          <w:rFonts w:ascii="Microsoft Sans Serif" w:hAnsi="Microsoft Sans Serif" w:cs="Microsoft Sans Serif"/>
          <w:lang w:val="en-US"/>
        </w:rPr>
        <w:t xml:space="preserve"> http</w:t>
      </w:r>
      <w:r w:rsidRPr="00E03118">
        <w:rPr>
          <w:rFonts w:ascii="Microsoft Sans Serif" w:hAnsi="Microsoft Sans Serif" w:cs="Microsoft Sans Serif"/>
          <w:lang w:val="en-US"/>
        </w:rPr>
        <w:t>://www.netlibrary.com</w:t>
      </w: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Article from an Internet journal based on a print source (exact duplicate with same page numbers)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lastRenderedPageBreak/>
        <w:t xml:space="preserve"> </w:t>
      </w:r>
      <w:proofErr w:type="spellStart"/>
      <w:r w:rsidRPr="00E03118">
        <w:rPr>
          <w:rFonts w:ascii="Microsoft Sans Serif" w:hAnsi="Microsoft Sans Serif" w:cs="Microsoft Sans Serif"/>
          <w:lang w:val="en-US"/>
        </w:rPr>
        <w:t>Killingbeck</w:t>
      </w:r>
      <w:proofErr w:type="spellEnd"/>
      <w:r w:rsidRPr="00E03118">
        <w:rPr>
          <w:rFonts w:ascii="Microsoft Sans Serif" w:hAnsi="Microsoft Sans Serif" w:cs="Microsoft Sans Serif"/>
          <w:lang w:val="en-US"/>
        </w:rPr>
        <w:t>, D. (2001). The role of television news in the con</w:t>
      </w:r>
      <w:r w:rsidR="007B1B9E">
        <w:rPr>
          <w:rFonts w:ascii="Microsoft Sans Serif" w:hAnsi="Microsoft Sans Serif" w:cs="Microsoft Sans Serif"/>
          <w:lang w:val="en-US"/>
        </w:rPr>
        <w:t xml:space="preserve">struction of school violence as </w:t>
      </w:r>
      <w:r w:rsidRPr="00E03118">
        <w:rPr>
          <w:rFonts w:ascii="Microsoft Sans Serif" w:hAnsi="Microsoft Sans Serif" w:cs="Microsoft Sans Serif"/>
          <w:lang w:val="en-US"/>
        </w:rPr>
        <w:t xml:space="preserve">"moral panic" [Electronic Version]. Journal of Criminal </w:t>
      </w:r>
      <w:r w:rsidR="007B1B9E">
        <w:rPr>
          <w:rFonts w:ascii="Microsoft Sans Serif" w:hAnsi="Microsoft Sans Serif" w:cs="Microsoft Sans Serif"/>
          <w:lang w:val="en-US"/>
        </w:rPr>
        <w:t>Justice and Popular Culture, 8,</w:t>
      </w:r>
      <w:r w:rsidRPr="00E03118">
        <w:rPr>
          <w:rFonts w:ascii="Microsoft Sans Serif" w:hAnsi="Microsoft Sans Serif" w:cs="Microsoft Sans Serif"/>
          <w:lang w:val="en-US"/>
        </w:rPr>
        <w:t>186-202.</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Article from an Internet journal based on a print source (format differs or page numbers are not indicated)</w:t>
      </w:r>
    </w:p>
    <w:p w:rsidR="00E03118" w:rsidRPr="00E03118" w:rsidRDefault="00E03118" w:rsidP="00E03118">
      <w:pPr>
        <w:rPr>
          <w:rFonts w:ascii="Microsoft Sans Serif" w:hAnsi="Microsoft Sans Serif" w:cs="Microsoft Sans Serif"/>
          <w:lang w:val="en-US"/>
        </w:rPr>
      </w:pPr>
      <w:proofErr w:type="spellStart"/>
      <w:r w:rsidRPr="00E03118">
        <w:rPr>
          <w:rFonts w:ascii="Microsoft Sans Serif" w:hAnsi="Microsoft Sans Serif" w:cs="Microsoft Sans Serif"/>
          <w:lang w:val="en-US"/>
        </w:rPr>
        <w:t>Killingbeck</w:t>
      </w:r>
      <w:proofErr w:type="spellEnd"/>
      <w:r w:rsidRPr="00E03118">
        <w:rPr>
          <w:rFonts w:ascii="Microsoft Sans Serif" w:hAnsi="Microsoft Sans Serif" w:cs="Microsoft Sans Serif"/>
          <w:lang w:val="en-US"/>
        </w:rPr>
        <w:t>, D. (2001). The role of television news in the con</w:t>
      </w:r>
      <w:r w:rsidR="007B1B9E">
        <w:rPr>
          <w:rFonts w:ascii="Microsoft Sans Serif" w:hAnsi="Microsoft Sans Serif" w:cs="Microsoft Sans Serif"/>
          <w:lang w:val="en-US"/>
        </w:rPr>
        <w:t xml:space="preserve">struction of school violence as </w:t>
      </w:r>
      <w:r w:rsidRPr="00E03118">
        <w:rPr>
          <w:rFonts w:ascii="Microsoft Sans Serif" w:hAnsi="Microsoft Sans Serif" w:cs="Microsoft Sans Serif"/>
          <w:lang w:val="en-US"/>
        </w:rPr>
        <w:t>"moral panic." Journal of Criminal Justice and Popular</w:t>
      </w:r>
      <w:r w:rsidR="007B1B9E">
        <w:rPr>
          <w:rFonts w:ascii="Microsoft Sans Serif" w:hAnsi="Microsoft Sans Serif" w:cs="Microsoft Sans Serif"/>
          <w:lang w:val="en-US"/>
        </w:rPr>
        <w:t xml:space="preserve"> Culture, 8, 186-202. Retrieved </w:t>
      </w:r>
      <w:r w:rsidRPr="00E03118">
        <w:rPr>
          <w:rFonts w:ascii="Microsoft Sans Serif" w:hAnsi="Microsoft Sans Serif" w:cs="Microsoft Sans Serif"/>
          <w:lang w:val="en-US"/>
        </w:rPr>
        <w:t>October 30, 2001, from http://www.albany.edu/scj/jcjpc/vol8is3/killingbeck.html</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Daily newspaper article, electronic version available by search</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Greenhouse, S., &amp; Lipton, E. (2001, October 30). Possi</w:t>
      </w:r>
      <w:r w:rsidR="007B1B9E">
        <w:rPr>
          <w:rFonts w:ascii="Microsoft Sans Serif" w:hAnsi="Microsoft Sans Serif" w:cs="Microsoft Sans Serif"/>
          <w:lang w:val="en-US"/>
        </w:rPr>
        <w:t xml:space="preserve">ble anthrax case shuts New York </w:t>
      </w:r>
      <w:r w:rsidRPr="00E03118">
        <w:rPr>
          <w:rFonts w:ascii="Microsoft Sans Serif" w:hAnsi="Microsoft Sans Serif" w:cs="Microsoft Sans Serif"/>
          <w:lang w:val="en-US"/>
        </w:rPr>
        <w:t>hospital. New York Times. Retrieved October 31, 2001, from http://www.nytimes.com</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Article from Internet-only magazine</w:t>
      </w:r>
    </w:p>
    <w:p w:rsidR="00E03118" w:rsidRPr="00E03118" w:rsidRDefault="00E03118" w:rsidP="00E03118">
      <w:pPr>
        <w:rPr>
          <w:rFonts w:ascii="Microsoft Sans Serif" w:hAnsi="Microsoft Sans Serif" w:cs="Microsoft Sans Serif"/>
          <w:lang w:val="en-US"/>
        </w:rPr>
      </w:pPr>
      <w:proofErr w:type="spellStart"/>
      <w:r w:rsidRPr="00E03118">
        <w:rPr>
          <w:rFonts w:ascii="Microsoft Sans Serif" w:hAnsi="Microsoft Sans Serif" w:cs="Microsoft Sans Serif"/>
          <w:lang w:val="en-US"/>
        </w:rPr>
        <w:t>Saletan</w:t>
      </w:r>
      <w:proofErr w:type="spellEnd"/>
      <w:r w:rsidRPr="00E03118">
        <w:rPr>
          <w:rFonts w:ascii="Microsoft Sans Serif" w:hAnsi="Microsoft Sans Serif" w:cs="Microsoft Sans Serif"/>
          <w:lang w:val="en-US"/>
        </w:rPr>
        <w:t>, W. (2001, October 17). The power of negative thinkin</w:t>
      </w:r>
      <w:r w:rsidR="007B1B9E">
        <w:rPr>
          <w:rFonts w:ascii="Microsoft Sans Serif" w:hAnsi="Microsoft Sans Serif" w:cs="Microsoft Sans Serif"/>
          <w:lang w:val="en-US"/>
        </w:rPr>
        <w:t xml:space="preserve">g. Slate. Retrieved October 20, </w:t>
      </w:r>
      <w:r w:rsidRPr="00E03118">
        <w:rPr>
          <w:rFonts w:ascii="Microsoft Sans Serif" w:hAnsi="Microsoft Sans Serif" w:cs="Microsoft Sans Serif"/>
          <w:lang w:val="en-US"/>
        </w:rPr>
        <w:t>2001, from http://slate.msn.com/framegame/entries/01-10-17_117527.asp</w:t>
      </w:r>
    </w:p>
    <w:p w:rsidR="007B1B9E" w:rsidRDefault="007B1B9E"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Periodical article retrieved from periodical database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w:t>
      </w:r>
      <w:proofErr w:type="spellStart"/>
      <w:r w:rsidRPr="00E03118">
        <w:rPr>
          <w:rFonts w:ascii="Microsoft Sans Serif" w:hAnsi="Microsoft Sans Serif" w:cs="Microsoft Sans Serif"/>
          <w:lang w:val="en-US"/>
        </w:rPr>
        <w:t>Madukjok</w:t>
      </w:r>
      <w:proofErr w:type="spellEnd"/>
      <w:r w:rsidRPr="00E03118">
        <w:rPr>
          <w:rFonts w:ascii="Microsoft Sans Serif" w:hAnsi="Microsoft Sans Serif" w:cs="Microsoft Sans Serif"/>
          <w:lang w:val="en-US"/>
        </w:rPr>
        <w:t xml:space="preserve">, J. (1999). Militarization and gender violence in </w:t>
      </w:r>
      <w:r w:rsidR="007B1B9E">
        <w:rPr>
          <w:rFonts w:ascii="Microsoft Sans Serif" w:hAnsi="Microsoft Sans Serif" w:cs="Microsoft Sans Serif"/>
          <w:lang w:val="en-US"/>
        </w:rPr>
        <w:t xml:space="preserve">South Sudan. Journal of Asian &amp; </w:t>
      </w:r>
      <w:r w:rsidRPr="00E03118">
        <w:rPr>
          <w:rFonts w:ascii="Microsoft Sans Serif" w:hAnsi="Microsoft Sans Serif" w:cs="Microsoft Sans Serif"/>
          <w:lang w:val="en-US"/>
        </w:rPr>
        <w:t>African Studies, 34, 427-442. Retrieved October 19, 2001, from Academic Search Premier</w:t>
      </w:r>
      <w:r w:rsidR="007B1B9E">
        <w:rPr>
          <w:rFonts w:ascii="Microsoft Sans Serif" w:hAnsi="Microsoft Sans Serif" w:cs="Microsoft Sans Serif"/>
          <w:lang w:val="en-US"/>
        </w:rPr>
        <w:t xml:space="preserve">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database.</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Document retrieved from World Wide Web site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American Psychological Association. (1992, December 1). American Psychological Association Ethical Principles of Psychologists and Code of Conduct. Retrieved October 30, 2001, http://www.apa.org/ethics/code.html</w:t>
      </w:r>
    </w:p>
    <w:p w:rsidR="00E03118" w:rsidRPr="00E03118" w:rsidRDefault="00E03118" w:rsidP="00E03118">
      <w:pPr>
        <w:rPr>
          <w:rFonts w:ascii="Microsoft Sans Serif" w:hAnsi="Microsoft Sans Serif" w:cs="Microsoft Sans Serif"/>
          <w:lang w:val="en-US"/>
        </w:rPr>
      </w:pPr>
    </w:p>
    <w:p w:rsidR="00E03118" w:rsidRPr="00BE1B2D" w:rsidRDefault="00E03118" w:rsidP="00E03118">
      <w:pPr>
        <w:rPr>
          <w:rFonts w:ascii="Microsoft Sans Serif" w:hAnsi="Microsoft Sans Serif" w:cs="Microsoft Sans Serif"/>
          <w:b/>
          <w:color w:val="4F6228" w:themeColor="accent3" w:themeShade="80"/>
          <w:lang w:val="en-US"/>
        </w:rPr>
      </w:pPr>
      <w:r w:rsidRPr="00BE1B2D">
        <w:rPr>
          <w:rFonts w:ascii="Microsoft Sans Serif" w:hAnsi="Microsoft Sans Serif" w:cs="Microsoft Sans Serif"/>
          <w:b/>
          <w:color w:val="4F6228" w:themeColor="accent3" w:themeShade="80"/>
          <w:lang w:val="en-US"/>
        </w:rPr>
        <w:t>In-text parenthetical citations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APA style requires the use of parenthetical citations within the text of a paper to document quotes, paraphrases, summaries, and other sources used. These references refer to entries on the References list at the end of the paper and take the place of footnotes or endnotes. All </w:t>
      </w:r>
      <w:r w:rsidRPr="00E03118">
        <w:rPr>
          <w:rFonts w:ascii="Microsoft Sans Serif" w:hAnsi="Microsoft Sans Serif" w:cs="Microsoft Sans Serif"/>
          <w:lang w:val="en-US"/>
        </w:rPr>
        <w:lastRenderedPageBreak/>
        <w:t>authors cited in the text must appear in the references list, and all authors listed must have been cited in the text.</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Basic form: Include author's surname (if not already mentioned in the text), and the date:</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w:t>
      </w:r>
      <w:r w:rsidR="006B062F">
        <w:rPr>
          <w:rFonts w:ascii="Microsoft Sans Serif" w:hAnsi="Microsoft Sans Serif" w:cs="Microsoft Sans Serif"/>
          <w:lang w:val="en-US"/>
        </w:rPr>
        <w:tab/>
      </w:r>
      <w:r w:rsidRPr="00E03118">
        <w:rPr>
          <w:rFonts w:ascii="Microsoft Sans Serif" w:hAnsi="Microsoft Sans Serif" w:cs="Microsoft Sans Serif"/>
          <w:lang w:val="en-US"/>
        </w:rPr>
        <w:t>Rogers (1994) compared reaction times...</w:t>
      </w:r>
    </w:p>
    <w:p w:rsidR="00E03118" w:rsidRPr="00E03118" w:rsidRDefault="00E03118" w:rsidP="006B062F">
      <w:pPr>
        <w:ind w:firstLine="708"/>
        <w:rPr>
          <w:rFonts w:ascii="Microsoft Sans Serif" w:hAnsi="Microsoft Sans Serif" w:cs="Microsoft Sans Serif"/>
          <w:lang w:val="en-US"/>
        </w:rPr>
      </w:pPr>
      <w:r w:rsidRPr="00E03118">
        <w:rPr>
          <w:rFonts w:ascii="Microsoft Sans Serif" w:hAnsi="Microsoft Sans Serif" w:cs="Microsoft Sans Serif"/>
          <w:lang w:val="en-US"/>
        </w:rPr>
        <w:t>A recent study of reaction times (Rogers, 1994) found...</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Quotation: Author </w:t>
      </w:r>
      <w:proofErr w:type="spellStart"/>
      <w:r w:rsidRPr="00E03118">
        <w:rPr>
          <w:rFonts w:ascii="Microsoft Sans Serif" w:hAnsi="Microsoft Sans Serif" w:cs="Microsoft Sans Serif"/>
          <w:lang w:val="en-US"/>
        </w:rPr>
        <w:t>lastname</w:t>
      </w:r>
      <w:proofErr w:type="spellEnd"/>
      <w:r w:rsidRPr="00E03118">
        <w:rPr>
          <w:rFonts w:ascii="Microsoft Sans Serif" w:hAnsi="Microsoft Sans Serif" w:cs="Microsoft Sans Serif"/>
          <w:lang w:val="en-US"/>
        </w:rPr>
        <w:t xml:space="preserve">, year, and page number included: </w:t>
      </w:r>
    </w:p>
    <w:p w:rsidR="00E03118" w:rsidRPr="00E03118" w:rsidRDefault="00E03118" w:rsidP="006B062F">
      <w:pPr>
        <w:ind w:left="708"/>
        <w:rPr>
          <w:rFonts w:ascii="Microsoft Sans Serif" w:hAnsi="Microsoft Sans Serif" w:cs="Microsoft Sans Serif"/>
          <w:lang w:val="en-US"/>
        </w:rPr>
      </w:pPr>
      <w:proofErr w:type="spellStart"/>
      <w:r w:rsidRPr="00E03118">
        <w:rPr>
          <w:rFonts w:ascii="Microsoft Sans Serif" w:hAnsi="Microsoft Sans Serif" w:cs="Microsoft Sans Serif"/>
          <w:lang w:val="en-US"/>
        </w:rPr>
        <w:t>Baym</w:t>
      </w:r>
      <w:proofErr w:type="spellEnd"/>
      <w:r w:rsidRPr="00E03118">
        <w:rPr>
          <w:rFonts w:ascii="Microsoft Sans Serif" w:hAnsi="Microsoft Sans Serif" w:cs="Microsoft Sans Serif"/>
          <w:lang w:val="en-US"/>
        </w:rPr>
        <w:t xml:space="preserve"> (1993) concludes that journalists "must speak in a voice that is both institutional and representational, hierarchical as well as relational" (p. 111).</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Two authors: Use both:</w:t>
      </w:r>
    </w:p>
    <w:p w:rsidR="006B062F"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w:t>
      </w:r>
      <w:proofErr w:type="spellStart"/>
      <w:r w:rsidRPr="00E03118">
        <w:rPr>
          <w:rFonts w:ascii="Microsoft Sans Serif" w:hAnsi="Microsoft Sans Serif" w:cs="Microsoft Sans Serif"/>
          <w:lang w:val="en-US"/>
        </w:rPr>
        <w:t>Wellek</w:t>
      </w:r>
      <w:proofErr w:type="spellEnd"/>
      <w:r w:rsidRPr="00E03118">
        <w:rPr>
          <w:rFonts w:ascii="Microsoft Sans Serif" w:hAnsi="Microsoft Sans Serif" w:cs="Microsoft Sans Serif"/>
          <w:lang w:val="en-US"/>
        </w:rPr>
        <w:t xml:space="preserve"> &amp; Warren, 1992)...</w:t>
      </w:r>
    </w:p>
    <w:p w:rsidR="00E03118" w:rsidRPr="00E03118" w:rsidRDefault="006B062F" w:rsidP="00E03118">
      <w:pPr>
        <w:rPr>
          <w:rFonts w:ascii="Microsoft Sans Serif" w:hAnsi="Microsoft Sans Serif" w:cs="Microsoft Sans Serif"/>
          <w:lang w:val="en-US"/>
        </w:rPr>
      </w:pPr>
      <w:r>
        <w:rPr>
          <w:rFonts w:ascii="Microsoft Sans Serif" w:hAnsi="Microsoft Sans Serif" w:cs="Microsoft Sans Serif"/>
          <w:lang w:val="en-US"/>
        </w:rPr>
        <w:t>T</w:t>
      </w:r>
      <w:r w:rsidR="00E03118" w:rsidRPr="00E03118">
        <w:rPr>
          <w:rFonts w:ascii="Microsoft Sans Serif" w:hAnsi="Microsoft Sans Serif" w:cs="Microsoft Sans Serif"/>
          <w:lang w:val="en-US"/>
        </w:rPr>
        <w:t>hree to five authors: Include all authors the first time mentioned. In subsequent entries include the first author only, followed by et al.:</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Wasserstein et al. (1994) found...</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Six or more authors: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As Miller et al. (2001) demonstrated…</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Corporate author: Use full name the first time; abbreviate later:</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(National Institute of Mental Health [NIMH], 1991)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(NIMH, 1991)</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No author: Punctuate the first title words as in the reference list:</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…on free care ("Study finds," 1982, p.115)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 the book College Bound Seniors (1979)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Multiple works: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Several studies (</w:t>
      </w:r>
      <w:proofErr w:type="spellStart"/>
      <w:r w:rsidRPr="00E03118">
        <w:rPr>
          <w:rFonts w:ascii="Microsoft Sans Serif" w:hAnsi="Microsoft Sans Serif" w:cs="Microsoft Sans Serif"/>
          <w:lang w:val="en-US"/>
        </w:rPr>
        <w:t>Balda</w:t>
      </w:r>
      <w:proofErr w:type="spellEnd"/>
      <w:r w:rsidRPr="00E03118">
        <w:rPr>
          <w:rFonts w:ascii="Microsoft Sans Serif" w:hAnsi="Microsoft Sans Serif" w:cs="Microsoft Sans Serif"/>
          <w:lang w:val="en-US"/>
        </w:rPr>
        <w:t xml:space="preserve">, 1980; </w:t>
      </w:r>
      <w:proofErr w:type="spellStart"/>
      <w:r w:rsidRPr="00E03118">
        <w:rPr>
          <w:rFonts w:ascii="Microsoft Sans Serif" w:hAnsi="Microsoft Sans Serif" w:cs="Microsoft Sans Serif"/>
          <w:lang w:val="en-US"/>
        </w:rPr>
        <w:t>Kamil</w:t>
      </w:r>
      <w:proofErr w:type="spellEnd"/>
      <w:r w:rsidRPr="00E03118">
        <w:rPr>
          <w:rFonts w:ascii="Microsoft Sans Serif" w:hAnsi="Microsoft Sans Serif" w:cs="Microsoft Sans Serif"/>
          <w:lang w:val="en-US"/>
        </w:rPr>
        <w:t xml:space="preserve">, 1988; </w:t>
      </w:r>
      <w:proofErr w:type="spellStart"/>
      <w:r w:rsidRPr="00E03118">
        <w:rPr>
          <w:rFonts w:ascii="Microsoft Sans Serif" w:hAnsi="Microsoft Sans Serif" w:cs="Microsoft Sans Serif"/>
          <w:lang w:val="en-US"/>
        </w:rPr>
        <w:t>Pepperbert</w:t>
      </w:r>
      <w:proofErr w:type="spellEnd"/>
      <w:r w:rsidRPr="00E03118">
        <w:rPr>
          <w:rFonts w:ascii="Microsoft Sans Serif" w:hAnsi="Microsoft Sans Serif" w:cs="Microsoft Sans Serif"/>
          <w:lang w:val="en-US"/>
        </w:rPr>
        <w:t xml:space="preserve"> &amp; Funk, 1990) ...</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Multiple works by an author in one year. Assign letters to each citation to distinguish them. (The letters must also be used in the reference list.):</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...(Johnson, 1991a, 1991b, 1991c)...</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Specific pages:</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…(Cheek and Buss, 1981, p. 332; </w:t>
      </w:r>
      <w:proofErr w:type="spellStart"/>
      <w:r w:rsidRPr="00E03118">
        <w:rPr>
          <w:rFonts w:ascii="Microsoft Sans Serif" w:hAnsi="Microsoft Sans Serif" w:cs="Microsoft Sans Serif"/>
          <w:lang w:val="en-US"/>
        </w:rPr>
        <w:t>Shimamura</w:t>
      </w:r>
      <w:proofErr w:type="spellEnd"/>
      <w:r w:rsidRPr="00E03118">
        <w:rPr>
          <w:rFonts w:ascii="Microsoft Sans Serif" w:hAnsi="Microsoft Sans Serif" w:cs="Microsoft Sans Serif"/>
          <w:lang w:val="en-US"/>
        </w:rPr>
        <w:t>, 1989, chap. 3)…</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Secondary source citing a primary source: Include both:</w:t>
      </w:r>
    </w:p>
    <w:p w:rsidR="00E03118" w:rsidRPr="00E03118"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lastRenderedPageBreak/>
        <w:t xml:space="preserve">        Seidenberg and McClelland's study (as cited in </w:t>
      </w:r>
      <w:proofErr w:type="spellStart"/>
      <w:r w:rsidRPr="00E03118">
        <w:rPr>
          <w:rFonts w:ascii="Microsoft Sans Serif" w:hAnsi="Microsoft Sans Serif" w:cs="Microsoft Sans Serif"/>
          <w:lang w:val="en-US"/>
        </w:rPr>
        <w:t>Coltheart</w:t>
      </w:r>
      <w:proofErr w:type="spellEnd"/>
      <w:r w:rsidRPr="00E03118">
        <w:rPr>
          <w:rFonts w:ascii="Microsoft Sans Serif" w:hAnsi="Microsoft Sans Serif" w:cs="Microsoft Sans Serif"/>
          <w:lang w:val="en-US"/>
        </w:rPr>
        <w:t>, Curtis, Atkins, &amp; Haller, 1993)...</w:t>
      </w:r>
    </w:p>
    <w:p w:rsidR="006B062F"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        (Include </w:t>
      </w:r>
      <w:proofErr w:type="spellStart"/>
      <w:r w:rsidRPr="00E03118">
        <w:rPr>
          <w:rFonts w:ascii="Microsoft Sans Serif" w:hAnsi="Microsoft Sans Serif" w:cs="Microsoft Sans Serif"/>
          <w:lang w:val="en-US"/>
        </w:rPr>
        <w:t>Coltheart</w:t>
      </w:r>
      <w:proofErr w:type="spellEnd"/>
      <w:r w:rsidRPr="00E03118">
        <w:rPr>
          <w:rFonts w:ascii="Microsoft Sans Serif" w:hAnsi="Microsoft Sans Serif" w:cs="Microsoft Sans Serif"/>
          <w:lang w:val="en-US"/>
        </w:rPr>
        <w:t>, not</w:t>
      </w:r>
      <w:r w:rsidR="006B062F">
        <w:rPr>
          <w:rFonts w:ascii="Microsoft Sans Serif" w:hAnsi="Microsoft Sans Serif" w:cs="Microsoft Sans Serif"/>
          <w:lang w:val="en-US"/>
        </w:rPr>
        <w:t xml:space="preserve"> Seidenberg, in reference list)</w:t>
      </w:r>
    </w:p>
    <w:p w:rsidR="00EB5007" w:rsidRPr="006B062F" w:rsidRDefault="00E03118" w:rsidP="00E03118">
      <w:pPr>
        <w:rPr>
          <w:rFonts w:ascii="Microsoft Sans Serif" w:hAnsi="Microsoft Sans Serif" w:cs="Microsoft Sans Serif"/>
          <w:lang w:val="en-US"/>
        </w:rPr>
      </w:pPr>
      <w:r w:rsidRPr="00E03118">
        <w:rPr>
          <w:rFonts w:ascii="Microsoft Sans Serif" w:hAnsi="Microsoft Sans Serif" w:cs="Microsoft Sans Serif"/>
          <w:lang w:val="en-US"/>
        </w:rPr>
        <w:t xml:space="preserve">World Wide Web site (but not a specific document): Provide the address (for example, http://www.apa.org) in the text. </w:t>
      </w:r>
      <w:r w:rsidRPr="006B062F">
        <w:rPr>
          <w:rFonts w:ascii="Microsoft Sans Serif" w:hAnsi="Microsoft Sans Serif" w:cs="Microsoft Sans Serif"/>
          <w:lang w:val="en-US"/>
        </w:rPr>
        <w:t>No reference entry is needed</w:t>
      </w:r>
    </w:p>
    <w:sectPr w:rsidR="00EB5007" w:rsidRPr="006B06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8C" w:rsidRDefault="005C408C" w:rsidP="00E03118">
      <w:pPr>
        <w:spacing w:after="0" w:line="240" w:lineRule="auto"/>
      </w:pPr>
      <w:r>
        <w:separator/>
      </w:r>
    </w:p>
  </w:endnote>
  <w:endnote w:type="continuationSeparator" w:id="0">
    <w:p w:rsidR="005C408C" w:rsidRDefault="005C408C" w:rsidP="00E0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8C" w:rsidRDefault="005C408C" w:rsidP="00E03118">
      <w:pPr>
        <w:spacing w:after="0" w:line="240" w:lineRule="auto"/>
      </w:pPr>
      <w:r>
        <w:separator/>
      </w:r>
    </w:p>
  </w:footnote>
  <w:footnote w:type="continuationSeparator" w:id="0">
    <w:p w:rsidR="005C408C" w:rsidRDefault="005C408C" w:rsidP="00E03118">
      <w:pPr>
        <w:spacing w:after="0" w:line="240" w:lineRule="auto"/>
      </w:pPr>
      <w:r>
        <w:continuationSeparator/>
      </w:r>
    </w:p>
  </w:footnote>
  <w:footnote w:id="1">
    <w:p w:rsidR="00E03118" w:rsidRPr="00E03118" w:rsidRDefault="00E03118">
      <w:pPr>
        <w:pStyle w:val="Voetnoottekst"/>
        <w:rPr>
          <w:lang w:val="en-US"/>
        </w:rPr>
      </w:pPr>
      <w:r>
        <w:rPr>
          <w:rStyle w:val="Voetnootmarkering"/>
        </w:rPr>
        <w:footnoteRef/>
      </w:r>
      <w:r>
        <w:t xml:space="preserve"> </w:t>
      </w:r>
      <w:r w:rsidRPr="00E03118">
        <w:t>http://www.uwp.edu/departments/library/guides/apa.htm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2D" w:rsidRPr="00BE1B2D" w:rsidRDefault="00033B26" w:rsidP="00BE1B2D">
    <w:pPr>
      <w:tabs>
        <w:tab w:val="left" w:pos="3435"/>
      </w:tabs>
      <w:ind w:left="2832" w:hanging="2832"/>
      <w:rPr>
        <w:rFonts w:ascii="Arial Narrow" w:hAnsi="Arial Narrow" w:cs="Microsoft Sans Serif"/>
        <w:b/>
        <w:color w:val="76923C" w:themeColor="accent3" w:themeShade="BF"/>
        <w:sz w:val="24"/>
        <w:u w:val="single"/>
        <w:lang w:val="en-US"/>
        <w14:shadow w14:blurRad="75057" w14:dist="38100" w14:dir="5400000" w14:sx="100000" w14:sy="-20000" w14:kx="0" w14:ky="0" w14:algn="b">
          <w14:srgbClr w14:val="000000">
            <w14:alpha w14:val="75000"/>
          </w14:srgbClr>
        </w14:shadow>
        <w14:reflection w14:blurRad="6350" w14:stA="55000" w14:stPos="0" w14:endA="50" w14:endPos="85000" w14:dist="60007" w14:dir="5400000" w14:fadeDir="5400000" w14:sx="100000" w14:sy="-100000" w14:kx="0" w14:ky="0" w14:algn="bl"/>
      </w:rPr>
    </w:pPr>
    <w:r>
      <w:rPr>
        <w:rFonts w:ascii="Verdana" w:hAnsi="Verdana"/>
        <w:b/>
        <w:noProof/>
        <w:sz w:val="24"/>
        <w:lang w:eastAsia="nl-NL"/>
      </w:rPr>
      <w:drawing>
        <wp:inline distT="0" distB="0" distL="0" distR="0">
          <wp:extent cx="1066949" cy="581106"/>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PS logo_Klein.png"/>
                  <pic:cNvPicPr/>
                </pic:nvPicPr>
                <pic:blipFill>
                  <a:blip r:embed="rId1">
                    <a:extLst>
                      <a:ext uri="{28A0092B-C50C-407E-A947-70E740481C1C}">
                        <a14:useLocalDpi xmlns:a14="http://schemas.microsoft.com/office/drawing/2010/main" val="0"/>
                      </a:ext>
                    </a:extLst>
                  </a:blip>
                  <a:stretch>
                    <a:fillRect/>
                  </a:stretch>
                </pic:blipFill>
                <pic:spPr>
                  <a:xfrm>
                    <a:off x="0" y="0"/>
                    <a:ext cx="1066949" cy="581106"/>
                  </a:xfrm>
                  <a:prstGeom prst="rect">
                    <a:avLst/>
                  </a:prstGeom>
                </pic:spPr>
              </pic:pic>
            </a:graphicData>
          </a:graphic>
        </wp:inline>
      </w:drawing>
    </w:r>
    <w:r w:rsidR="00BE1B2D" w:rsidRPr="00BE1B2D">
      <w:rPr>
        <w:rFonts w:ascii="Verdana" w:hAnsi="Verdana"/>
        <w:b/>
        <w:sz w:val="24"/>
        <w:lang w:val="en-US"/>
      </w:rPr>
      <w:tab/>
    </w:r>
    <w:r w:rsidR="00BE1B2D" w:rsidRPr="00BE1B2D">
      <w:rPr>
        <w:rFonts w:ascii="Verdana" w:hAnsi="Verdana"/>
        <w:b/>
        <w:color w:val="76923C" w:themeColor="accent3" w:themeShade="BF"/>
        <w:sz w:val="24"/>
        <w:lang w:val="en-US"/>
      </w:rPr>
      <w:t>European Journal of Policing Studies (EJPS)</w:t>
    </w:r>
    <w:r w:rsidR="00BE1B2D" w:rsidRPr="00BE1B2D">
      <w:rPr>
        <w:rFonts w:ascii="Arial Narrow" w:hAnsi="Arial Narrow" w:cs="Microsoft Sans Serif"/>
        <w:b/>
        <w:color w:val="76923C" w:themeColor="accent3" w:themeShade="BF"/>
        <w:sz w:val="24"/>
        <w:u w:val="single"/>
        <w:lang w:val="en-US"/>
        <w14:shadow w14:blurRad="75057" w14:dist="38100" w14:dir="5400000" w14:sx="100000" w14:sy="-20000" w14:kx="0" w14:ky="0" w14:algn="b">
          <w14:srgbClr w14:val="000000">
            <w14:alpha w14:val="75000"/>
          </w14:srgbClr>
        </w14:shadow>
        <w14:reflection w14:blurRad="6350" w14:stA="55000" w14:stPos="0" w14:endA="50" w14:endPos="85000" w14:dist="60007" w14:dir="5400000" w14:fadeDir="5400000" w14:sx="100000" w14:sy="-100000" w14:kx="0" w14:ky="0" w14:algn="bl"/>
      </w:rPr>
      <w:t xml:space="preserve"> </w:t>
    </w:r>
  </w:p>
  <w:p w:rsidR="00BE1B2D" w:rsidRPr="00BE1B2D" w:rsidRDefault="00BE1B2D">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18"/>
    <w:rsid w:val="00033B26"/>
    <w:rsid w:val="005C408C"/>
    <w:rsid w:val="006B062F"/>
    <w:rsid w:val="007B1B9E"/>
    <w:rsid w:val="00AC7914"/>
    <w:rsid w:val="00BE1B2D"/>
    <w:rsid w:val="00D20EE2"/>
    <w:rsid w:val="00E03118"/>
    <w:rsid w:val="00EB5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031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3118"/>
    <w:rPr>
      <w:sz w:val="20"/>
      <w:szCs w:val="20"/>
    </w:rPr>
  </w:style>
  <w:style w:type="character" w:styleId="Voetnootmarkering">
    <w:name w:val="footnote reference"/>
    <w:basedOn w:val="Standaardalinea-lettertype"/>
    <w:uiPriority w:val="99"/>
    <w:semiHidden/>
    <w:unhideWhenUsed/>
    <w:rsid w:val="00E03118"/>
    <w:rPr>
      <w:vertAlign w:val="superscript"/>
    </w:rPr>
  </w:style>
  <w:style w:type="character" w:styleId="Hyperlink">
    <w:name w:val="Hyperlink"/>
    <w:basedOn w:val="Standaardalinea-lettertype"/>
    <w:uiPriority w:val="99"/>
    <w:unhideWhenUsed/>
    <w:rsid w:val="00E03118"/>
    <w:rPr>
      <w:color w:val="0000FF" w:themeColor="hyperlink"/>
      <w:u w:val="single"/>
    </w:rPr>
  </w:style>
  <w:style w:type="paragraph" w:styleId="Koptekst">
    <w:name w:val="header"/>
    <w:basedOn w:val="Standaard"/>
    <w:link w:val="KoptekstChar"/>
    <w:uiPriority w:val="99"/>
    <w:unhideWhenUsed/>
    <w:rsid w:val="00E031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118"/>
  </w:style>
  <w:style w:type="paragraph" w:styleId="Voettekst">
    <w:name w:val="footer"/>
    <w:basedOn w:val="Standaard"/>
    <w:link w:val="VoettekstChar"/>
    <w:uiPriority w:val="99"/>
    <w:unhideWhenUsed/>
    <w:rsid w:val="00E031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118"/>
  </w:style>
  <w:style w:type="paragraph" w:styleId="Ballontekst">
    <w:name w:val="Balloon Text"/>
    <w:basedOn w:val="Standaard"/>
    <w:link w:val="BallontekstChar"/>
    <w:uiPriority w:val="99"/>
    <w:semiHidden/>
    <w:unhideWhenUsed/>
    <w:rsid w:val="00033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031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03118"/>
    <w:rPr>
      <w:sz w:val="20"/>
      <w:szCs w:val="20"/>
    </w:rPr>
  </w:style>
  <w:style w:type="character" w:styleId="Voetnootmarkering">
    <w:name w:val="footnote reference"/>
    <w:basedOn w:val="Standaardalinea-lettertype"/>
    <w:uiPriority w:val="99"/>
    <w:semiHidden/>
    <w:unhideWhenUsed/>
    <w:rsid w:val="00E03118"/>
    <w:rPr>
      <w:vertAlign w:val="superscript"/>
    </w:rPr>
  </w:style>
  <w:style w:type="character" w:styleId="Hyperlink">
    <w:name w:val="Hyperlink"/>
    <w:basedOn w:val="Standaardalinea-lettertype"/>
    <w:uiPriority w:val="99"/>
    <w:unhideWhenUsed/>
    <w:rsid w:val="00E03118"/>
    <w:rPr>
      <w:color w:val="0000FF" w:themeColor="hyperlink"/>
      <w:u w:val="single"/>
    </w:rPr>
  </w:style>
  <w:style w:type="paragraph" w:styleId="Koptekst">
    <w:name w:val="header"/>
    <w:basedOn w:val="Standaard"/>
    <w:link w:val="KoptekstChar"/>
    <w:uiPriority w:val="99"/>
    <w:unhideWhenUsed/>
    <w:rsid w:val="00E031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118"/>
  </w:style>
  <w:style w:type="paragraph" w:styleId="Voettekst">
    <w:name w:val="footer"/>
    <w:basedOn w:val="Standaard"/>
    <w:link w:val="VoettekstChar"/>
    <w:uiPriority w:val="99"/>
    <w:unhideWhenUsed/>
    <w:rsid w:val="00E031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118"/>
  </w:style>
  <w:style w:type="paragraph" w:styleId="Ballontekst">
    <w:name w:val="Balloon Text"/>
    <w:basedOn w:val="Standaard"/>
    <w:link w:val="BallontekstChar"/>
    <w:uiPriority w:val="99"/>
    <w:semiHidden/>
    <w:unhideWhenUsed/>
    <w:rsid w:val="00033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6093-513C-48FF-ABE4-E33ECBDB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1434</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Verhage</dc:creator>
  <cp:lastModifiedBy>Antoinette Verhage</cp:lastModifiedBy>
  <cp:revision>4</cp:revision>
  <dcterms:created xsi:type="dcterms:W3CDTF">2011-12-19T14:19:00Z</dcterms:created>
  <dcterms:modified xsi:type="dcterms:W3CDTF">2013-06-17T07:40:00Z</dcterms:modified>
</cp:coreProperties>
</file>